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B32" w:rsidRPr="000A69C3" w:rsidRDefault="00477E18" w:rsidP="00974FE2">
      <w:pPr>
        <w:jc w:val="center"/>
        <w:rPr>
          <w:sz w:val="24"/>
        </w:rPr>
      </w:pPr>
      <w:r w:rsidRPr="000A69C3">
        <w:rPr>
          <w:rFonts w:hint="eastAsia"/>
          <w:sz w:val="24"/>
        </w:rPr>
        <w:t>福島三大プライド鶏　募集要項</w:t>
      </w:r>
    </w:p>
    <w:p w:rsidR="00477E18" w:rsidRDefault="00477E18"/>
    <w:p w:rsidR="00974FE2" w:rsidRDefault="00974FE2"/>
    <w:p w:rsidR="000A69C3" w:rsidRDefault="00477E18">
      <w:pPr>
        <w:rPr>
          <w:rFonts w:hint="eastAsia"/>
        </w:rPr>
      </w:pPr>
      <w:r>
        <w:rPr>
          <w:rFonts w:hint="eastAsia"/>
        </w:rPr>
        <w:t>目的</w:t>
      </w:r>
      <w:r w:rsidR="0007763A">
        <w:rPr>
          <w:rFonts w:hint="eastAsia"/>
        </w:rPr>
        <w:t>：</w:t>
      </w:r>
      <w:r w:rsidR="007B0DA8">
        <w:rPr>
          <w:rFonts w:hint="eastAsia"/>
        </w:rPr>
        <w:t>福島は会津地鶏、川俣シャモ</w:t>
      </w:r>
      <w:r>
        <w:rPr>
          <w:rFonts w:hint="eastAsia"/>
        </w:rPr>
        <w:t>の２つの地鶏に加え、銘柄鶏である伊達鶏がいるが、全国的にも</w:t>
      </w:r>
      <w:r>
        <w:rPr>
          <w:rFonts w:hint="eastAsia"/>
        </w:rPr>
        <w:t>1</w:t>
      </w:r>
      <w:r>
        <w:rPr>
          <w:rFonts w:hint="eastAsia"/>
        </w:rPr>
        <w:t>つの県で</w:t>
      </w:r>
      <w:r>
        <w:rPr>
          <w:rFonts w:hint="eastAsia"/>
        </w:rPr>
        <w:t>3</w:t>
      </w:r>
      <w:r>
        <w:rPr>
          <w:rFonts w:hint="eastAsia"/>
        </w:rPr>
        <w:t>つの鶏が切磋琢磨するという貴重な県である。この３つの鶏を福島三大プライド鶏と銘打ち、福島は鶏が美味しいところだということを知ってもらうイベントを行う。</w:t>
      </w:r>
    </w:p>
    <w:p w:rsidR="007B0DA8" w:rsidRDefault="007B0DA8">
      <w:pPr>
        <w:rPr>
          <w:rFonts w:hint="eastAsia"/>
        </w:rPr>
      </w:pPr>
    </w:p>
    <w:p w:rsidR="007B0DA8" w:rsidRDefault="007B0DA8">
      <w:pPr>
        <w:rPr>
          <w:rFonts w:hint="eastAsia"/>
        </w:rPr>
      </w:pPr>
      <w:r>
        <w:rPr>
          <w:rFonts w:hint="eastAsia"/>
        </w:rPr>
        <w:t>内容：県内の料理店がひとつの鶏をえらび、専用メニューをパンフ・</w:t>
      </w:r>
      <w:r>
        <w:rPr>
          <w:rFonts w:hint="eastAsia"/>
        </w:rPr>
        <w:t>HP</w:t>
      </w:r>
      <w:r>
        <w:rPr>
          <w:rFonts w:hint="eastAsia"/>
        </w:rPr>
        <w:t>に掲載。</w:t>
      </w:r>
    </w:p>
    <w:p w:rsidR="007B0DA8" w:rsidRDefault="007B0DA8">
      <w:pPr>
        <w:rPr>
          <w:rFonts w:hint="eastAsia"/>
        </w:rPr>
      </w:pPr>
      <w:r>
        <w:rPr>
          <w:rFonts w:hint="eastAsia"/>
        </w:rPr>
        <w:t xml:space="preserve">　　　</w:t>
      </w:r>
      <w:r>
        <w:rPr>
          <w:rFonts w:hint="eastAsia"/>
        </w:rPr>
        <w:t>9</w:t>
      </w:r>
      <w:r>
        <w:rPr>
          <w:rFonts w:hint="eastAsia"/>
        </w:rPr>
        <w:t>月～</w:t>
      </w:r>
      <w:r>
        <w:rPr>
          <w:rFonts w:hint="eastAsia"/>
        </w:rPr>
        <w:t>12</w:t>
      </w:r>
      <w:r>
        <w:rPr>
          <w:rFonts w:hint="eastAsia"/>
        </w:rPr>
        <w:t>月の</w:t>
      </w:r>
      <w:r>
        <w:rPr>
          <w:rFonts w:hint="eastAsia"/>
        </w:rPr>
        <w:t>4</w:t>
      </w:r>
      <w:r>
        <w:rPr>
          <w:rFonts w:hint="eastAsia"/>
        </w:rPr>
        <w:t>か月間、そのメニューの食数をカウントし、どの鶏が福島一かを競う。</w:t>
      </w:r>
    </w:p>
    <w:p w:rsidR="007B0DA8" w:rsidRDefault="007B0DA8"/>
    <w:p w:rsidR="000A69C3" w:rsidRDefault="000A69C3">
      <w:r>
        <w:rPr>
          <w:rFonts w:hint="eastAsia"/>
        </w:rPr>
        <w:t>実施主体：福島三大プライド鶏連携協議会</w:t>
      </w:r>
    </w:p>
    <w:p w:rsidR="00477E18" w:rsidRDefault="00477E18"/>
    <w:p w:rsidR="00477E18" w:rsidRDefault="00477E18">
      <w:r>
        <w:rPr>
          <w:rFonts w:hint="eastAsia"/>
        </w:rPr>
        <w:t>期間：令和元年</w:t>
      </w:r>
      <w:r>
        <w:rPr>
          <w:rFonts w:hint="eastAsia"/>
        </w:rPr>
        <w:t>9</w:t>
      </w:r>
      <w:r>
        <w:rPr>
          <w:rFonts w:hint="eastAsia"/>
        </w:rPr>
        <w:t>月</w:t>
      </w:r>
      <w:r>
        <w:rPr>
          <w:rFonts w:hint="eastAsia"/>
        </w:rPr>
        <w:t>1</w:t>
      </w:r>
      <w:r>
        <w:rPr>
          <w:rFonts w:hint="eastAsia"/>
        </w:rPr>
        <w:t>日（日）～</w:t>
      </w:r>
      <w:r>
        <w:rPr>
          <w:rFonts w:hint="eastAsia"/>
        </w:rPr>
        <w:t>12</w:t>
      </w:r>
      <w:r>
        <w:rPr>
          <w:rFonts w:hint="eastAsia"/>
        </w:rPr>
        <w:t>月</w:t>
      </w:r>
      <w:r>
        <w:rPr>
          <w:rFonts w:hint="eastAsia"/>
        </w:rPr>
        <w:t>31</w:t>
      </w:r>
      <w:r>
        <w:rPr>
          <w:rFonts w:hint="eastAsia"/>
        </w:rPr>
        <w:t>日（火）</w:t>
      </w:r>
    </w:p>
    <w:p w:rsidR="00477E18" w:rsidRPr="00477E18" w:rsidRDefault="00477E18"/>
    <w:p w:rsidR="00477E18" w:rsidRDefault="0007763A">
      <w:r>
        <w:rPr>
          <w:rFonts w:hint="eastAsia"/>
        </w:rPr>
        <w:t>【</w:t>
      </w:r>
      <w:r w:rsidR="00477E18">
        <w:rPr>
          <w:rFonts w:hint="eastAsia"/>
        </w:rPr>
        <w:t>参加条件</w:t>
      </w:r>
      <w:r>
        <w:rPr>
          <w:rFonts w:hint="eastAsia"/>
        </w:rPr>
        <w:t>】</w:t>
      </w:r>
    </w:p>
    <w:p w:rsidR="00477E18" w:rsidRDefault="00477E18">
      <w:r>
        <w:rPr>
          <w:rFonts w:hint="eastAsia"/>
        </w:rPr>
        <w:t>１．福島県内にある飲食店であること</w:t>
      </w:r>
    </w:p>
    <w:p w:rsidR="00477E18" w:rsidRDefault="00477E18" w:rsidP="00B60189">
      <w:r>
        <w:rPr>
          <w:rFonts w:hint="eastAsia"/>
        </w:rPr>
        <w:t>２．飲食店は「レストラン」「和食店」「食堂」「居酒屋」「割烹」「蕎麦屋」「ラーメン店」</w:t>
      </w:r>
      <w:r w:rsidR="00B60189">
        <w:rPr>
          <w:rFonts w:hint="eastAsia"/>
        </w:rPr>
        <w:t>、宿泊施設内の一般の人が利用できる常設「レストラン」</w:t>
      </w:r>
      <w:r>
        <w:rPr>
          <w:rFonts w:hint="eastAsia"/>
        </w:rPr>
        <w:t>などとし</w:t>
      </w:r>
      <w:r w:rsidR="00B60189">
        <w:rPr>
          <w:rFonts w:hint="eastAsia"/>
        </w:rPr>
        <w:t>、</w:t>
      </w:r>
      <w:r>
        <w:rPr>
          <w:rFonts w:hint="eastAsia"/>
        </w:rPr>
        <w:t>「惣菜」「パン屋」「バー」は不可とする。</w:t>
      </w:r>
    </w:p>
    <w:p w:rsidR="00137BDA" w:rsidRPr="00137BDA" w:rsidRDefault="00477E18">
      <w:r>
        <w:rPr>
          <w:rFonts w:hint="eastAsia"/>
        </w:rPr>
        <w:t>３．期間中、メニューを変更せずに提供できること</w:t>
      </w:r>
    </w:p>
    <w:p w:rsidR="00477E18" w:rsidRDefault="00B60189">
      <w:r>
        <w:rPr>
          <w:rFonts w:hint="eastAsia"/>
        </w:rPr>
        <w:t>４</w:t>
      </w:r>
      <w:r w:rsidR="00477E18">
        <w:rPr>
          <w:rFonts w:hint="eastAsia"/>
        </w:rPr>
        <w:t>．料理写真の撮影に協力すること</w:t>
      </w:r>
    </w:p>
    <w:p w:rsidR="00B60189" w:rsidRDefault="00B60189">
      <w:r>
        <w:rPr>
          <w:rFonts w:hint="eastAsia"/>
        </w:rPr>
        <w:t>５．</w:t>
      </w:r>
      <w:r w:rsidR="000A69C3">
        <w:rPr>
          <w:rFonts w:hint="eastAsia"/>
        </w:rPr>
        <w:t>イベント</w:t>
      </w:r>
      <w:r>
        <w:rPr>
          <w:rFonts w:hint="eastAsia"/>
        </w:rPr>
        <w:t>のぼりを店舗外、</w:t>
      </w:r>
      <w:r>
        <w:rPr>
          <w:rFonts w:hint="eastAsia"/>
        </w:rPr>
        <w:t>POP</w:t>
      </w:r>
      <w:r>
        <w:rPr>
          <w:rFonts w:hint="eastAsia"/>
        </w:rPr>
        <w:t>を店舗内に掲示すること</w:t>
      </w:r>
    </w:p>
    <w:p w:rsidR="0011076F" w:rsidRDefault="00B60189">
      <w:r>
        <w:rPr>
          <w:rFonts w:hint="eastAsia"/>
        </w:rPr>
        <w:t>６</w:t>
      </w:r>
      <w:r w:rsidR="00477E18">
        <w:rPr>
          <w:rFonts w:hint="eastAsia"/>
        </w:rPr>
        <w:t>．週に一度、食数の報告を事務局まですること</w:t>
      </w:r>
      <w:bookmarkStart w:id="0" w:name="_GoBack"/>
      <w:bookmarkEnd w:id="0"/>
    </w:p>
    <w:p w:rsidR="00477E18" w:rsidRDefault="00B60189">
      <w:r>
        <w:rPr>
          <w:rFonts w:hint="eastAsia"/>
        </w:rPr>
        <w:t>７</w:t>
      </w:r>
      <w:r w:rsidR="00477E18">
        <w:rPr>
          <w:rFonts w:hint="eastAsia"/>
        </w:rPr>
        <w:t>．期間終了後のアンケートに協力すること</w:t>
      </w:r>
    </w:p>
    <w:p w:rsidR="00B60189" w:rsidRDefault="00B60189"/>
    <w:p w:rsidR="00D04B0F" w:rsidRDefault="00B60189">
      <w:r>
        <w:rPr>
          <w:rFonts w:hint="eastAsia"/>
        </w:rPr>
        <w:t>【メニュー条件】</w:t>
      </w:r>
    </w:p>
    <w:p w:rsidR="00B60189" w:rsidRDefault="00B60189">
      <w:r>
        <w:rPr>
          <w:rFonts w:hint="eastAsia"/>
        </w:rPr>
        <w:t>１．会津地鶏、川俣シャモ、伊達鶏のいずれか１つを選ぶ。</w:t>
      </w:r>
    </w:p>
    <w:p w:rsidR="00B60189" w:rsidRDefault="00B60189">
      <w:r>
        <w:rPr>
          <w:rFonts w:hint="eastAsia"/>
        </w:rPr>
        <w:t>２．常時多数メニューがある場合、その中から</w:t>
      </w:r>
      <w:r>
        <w:rPr>
          <w:rFonts w:hint="eastAsia"/>
        </w:rPr>
        <w:t>1</w:t>
      </w:r>
      <w:r>
        <w:rPr>
          <w:rFonts w:hint="eastAsia"/>
        </w:rPr>
        <w:t>品を今回の専用メニューとする</w:t>
      </w:r>
    </w:p>
    <w:p w:rsidR="00B60189" w:rsidRDefault="00B60189">
      <w:r>
        <w:rPr>
          <w:rFonts w:hint="eastAsia"/>
        </w:rPr>
        <w:t>３．新規店の場合でも同じく</w:t>
      </w:r>
      <w:r>
        <w:rPr>
          <w:rFonts w:hint="eastAsia"/>
        </w:rPr>
        <w:t>1</w:t>
      </w:r>
      <w:r>
        <w:rPr>
          <w:rFonts w:hint="eastAsia"/>
        </w:rPr>
        <w:t>品を専用メニューとする</w:t>
      </w:r>
    </w:p>
    <w:p w:rsidR="00B60189" w:rsidRDefault="00B60189">
      <w:r>
        <w:rPr>
          <w:rFonts w:hint="eastAsia"/>
        </w:rPr>
        <w:t>４．メニューに必ず使用鶏の名が入っていること</w:t>
      </w:r>
    </w:p>
    <w:p w:rsidR="00B60189" w:rsidRDefault="00B60189">
      <w:r>
        <w:rPr>
          <w:rFonts w:hint="eastAsia"/>
        </w:rPr>
        <w:t xml:space="preserve">　　　</w:t>
      </w:r>
      <w:r w:rsidR="001B747A">
        <w:rPr>
          <w:rFonts w:hint="eastAsia"/>
        </w:rPr>
        <w:t>例：</w:t>
      </w:r>
      <w:r>
        <w:rPr>
          <w:rFonts w:hint="eastAsia"/>
        </w:rPr>
        <w:t>「会津地鶏の親子丼」「伊達鶏の親子丼」など</w:t>
      </w:r>
    </w:p>
    <w:p w:rsidR="00B60189" w:rsidRDefault="00B60189">
      <w:r>
        <w:rPr>
          <w:rFonts w:hint="eastAsia"/>
        </w:rPr>
        <w:t>５．焼き鳥の場合は</w:t>
      </w:r>
      <w:r>
        <w:rPr>
          <w:rFonts w:hint="eastAsia"/>
        </w:rPr>
        <w:t>1</w:t>
      </w:r>
      <w:r>
        <w:rPr>
          <w:rFonts w:hint="eastAsia"/>
        </w:rPr>
        <w:t>本カウントは不可。</w:t>
      </w:r>
    </w:p>
    <w:p w:rsidR="00B60189" w:rsidRDefault="00B60189">
      <w:r>
        <w:rPr>
          <w:rFonts w:hint="eastAsia"/>
        </w:rPr>
        <w:t xml:space="preserve">　　</w:t>
      </w:r>
      <w:r>
        <w:rPr>
          <w:rFonts w:hint="eastAsia"/>
        </w:rPr>
        <w:t>3</w:t>
      </w:r>
      <w:r>
        <w:rPr>
          <w:rFonts w:hint="eastAsia"/>
        </w:rPr>
        <w:t>本以上のセットメニューを</w:t>
      </w:r>
      <w:r w:rsidR="001B747A">
        <w:rPr>
          <w:rFonts w:hint="eastAsia"/>
        </w:rPr>
        <w:t>作ってもらい、</w:t>
      </w:r>
      <w:r w:rsidR="001B747A">
        <w:rPr>
          <w:rFonts w:hint="eastAsia"/>
        </w:rPr>
        <w:t>1</w:t>
      </w:r>
      <w:r w:rsidR="001B747A">
        <w:rPr>
          <w:rFonts w:hint="eastAsia"/>
        </w:rPr>
        <w:t>セット</w:t>
      </w:r>
      <w:r w:rsidR="001B747A">
        <w:rPr>
          <w:rFonts w:hint="eastAsia"/>
        </w:rPr>
        <w:t>1</w:t>
      </w:r>
      <w:r w:rsidR="001B747A">
        <w:rPr>
          <w:rFonts w:hint="eastAsia"/>
        </w:rPr>
        <w:t>メニューとする。</w:t>
      </w:r>
    </w:p>
    <w:p w:rsidR="001B747A" w:rsidRDefault="001B747A">
      <w:r>
        <w:rPr>
          <w:rFonts w:hint="eastAsia"/>
        </w:rPr>
        <w:t>６．価格は各自で設定可。ただし</w:t>
      </w:r>
      <w:r>
        <w:rPr>
          <w:rFonts w:hint="eastAsia"/>
        </w:rPr>
        <w:t>1</w:t>
      </w:r>
      <w:r>
        <w:rPr>
          <w:rFonts w:hint="eastAsia"/>
        </w:rPr>
        <w:t>メニュー</w:t>
      </w:r>
      <w:r>
        <w:rPr>
          <w:rFonts w:hint="eastAsia"/>
        </w:rPr>
        <w:t>500</w:t>
      </w:r>
      <w:r>
        <w:rPr>
          <w:rFonts w:hint="eastAsia"/>
        </w:rPr>
        <w:t>円以上を目安とする</w:t>
      </w:r>
    </w:p>
    <w:p w:rsidR="001B747A" w:rsidRDefault="001B747A">
      <w:r>
        <w:rPr>
          <w:rFonts w:hint="eastAsia"/>
        </w:rPr>
        <w:t>７．コース料理の場合、お客様がそのメニューを選べる状態であれば可。</w:t>
      </w:r>
    </w:p>
    <w:p w:rsidR="001B747A" w:rsidRDefault="001B747A">
      <w:r>
        <w:rPr>
          <w:rFonts w:hint="eastAsia"/>
        </w:rPr>
        <w:t xml:space="preserve">　　　例：ランチコース、メインは会津地鶏のソテーかサーモンフライ。などであれば可</w:t>
      </w:r>
    </w:p>
    <w:p w:rsidR="001B747A" w:rsidRDefault="001B747A">
      <w:r>
        <w:rPr>
          <w:rFonts w:hint="eastAsia"/>
        </w:rPr>
        <w:t xml:space="preserve">　　　　　結婚式料理のように選択できないコース料理は不可</w:t>
      </w:r>
    </w:p>
    <w:p w:rsidR="001B747A" w:rsidRDefault="001B747A">
      <w:r>
        <w:rPr>
          <w:rFonts w:hint="eastAsia"/>
        </w:rPr>
        <w:t>８．食数に限定をつけることもできる</w:t>
      </w:r>
    </w:p>
    <w:p w:rsidR="000A69C3" w:rsidRDefault="001B747A">
      <w:r>
        <w:rPr>
          <w:rFonts w:hint="eastAsia"/>
        </w:rPr>
        <w:t>９．</w:t>
      </w:r>
      <w:r>
        <w:rPr>
          <w:rFonts w:hint="eastAsia"/>
        </w:rPr>
        <w:t>10</w:t>
      </w:r>
      <w:r>
        <w:rPr>
          <w:rFonts w:hint="eastAsia"/>
        </w:rPr>
        <w:t>月の消費税アップの対応を行った価格とすること</w:t>
      </w:r>
    </w:p>
    <w:p w:rsidR="00477E18" w:rsidRDefault="0007763A">
      <w:r>
        <w:rPr>
          <w:rFonts w:hint="eastAsia"/>
        </w:rPr>
        <w:lastRenderedPageBreak/>
        <w:t>【</w:t>
      </w:r>
      <w:r w:rsidR="00477E18">
        <w:rPr>
          <w:rFonts w:hint="eastAsia"/>
        </w:rPr>
        <w:t>募集件数</w:t>
      </w:r>
      <w:r>
        <w:rPr>
          <w:rFonts w:hint="eastAsia"/>
        </w:rPr>
        <w:t>】</w:t>
      </w:r>
    </w:p>
    <w:p w:rsidR="00477E18" w:rsidRDefault="00920DC7">
      <w:r>
        <w:rPr>
          <w:rFonts w:hint="eastAsia"/>
        </w:rPr>
        <w:t xml:space="preserve">会津地鶏のメニュー提供店　</w:t>
      </w:r>
      <w:r>
        <w:rPr>
          <w:rFonts w:hint="eastAsia"/>
        </w:rPr>
        <w:t>32</w:t>
      </w:r>
      <w:r>
        <w:rPr>
          <w:rFonts w:hint="eastAsia"/>
        </w:rPr>
        <w:t>件</w:t>
      </w:r>
    </w:p>
    <w:p w:rsidR="00920DC7" w:rsidRDefault="00920DC7">
      <w:r>
        <w:rPr>
          <w:rFonts w:hint="eastAsia"/>
        </w:rPr>
        <w:t xml:space="preserve">川俣シャモのメニュー提供店　</w:t>
      </w:r>
      <w:r>
        <w:rPr>
          <w:rFonts w:hint="eastAsia"/>
        </w:rPr>
        <w:t>32</w:t>
      </w:r>
      <w:r>
        <w:rPr>
          <w:rFonts w:hint="eastAsia"/>
        </w:rPr>
        <w:t>件</w:t>
      </w:r>
    </w:p>
    <w:p w:rsidR="00920DC7" w:rsidRDefault="00920DC7">
      <w:r>
        <w:rPr>
          <w:rFonts w:hint="eastAsia"/>
        </w:rPr>
        <w:t xml:space="preserve">伊達鶏のメニュー提供店　</w:t>
      </w:r>
      <w:r>
        <w:rPr>
          <w:rFonts w:hint="eastAsia"/>
        </w:rPr>
        <w:t>32</w:t>
      </w:r>
      <w:r>
        <w:rPr>
          <w:rFonts w:hint="eastAsia"/>
        </w:rPr>
        <w:t>件</w:t>
      </w:r>
      <w:r w:rsidR="00137BDA">
        <w:rPr>
          <w:rFonts w:hint="eastAsia"/>
        </w:rPr>
        <w:t xml:space="preserve">　　　　　　　　　　　　　　　　　　　計　</w:t>
      </w:r>
      <w:r w:rsidR="00137BDA">
        <w:rPr>
          <w:rFonts w:hint="eastAsia"/>
        </w:rPr>
        <w:t>96</w:t>
      </w:r>
      <w:r w:rsidR="00137BDA">
        <w:rPr>
          <w:rFonts w:hint="eastAsia"/>
        </w:rPr>
        <w:t>件</w:t>
      </w:r>
    </w:p>
    <w:p w:rsidR="00920DC7" w:rsidRDefault="00920DC7"/>
    <w:p w:rsidR="00920DC7" w:rsidRDefault="0007763A">
      <w:r>
        <w:rPr>
          <w:rFonts w:hint="eastAsia"/>
        </w:rPr>
        <w:t>【</w:t>
      </w:r>
      <w:r w:rsidR="00920DC7">
        <w:rPr>
          <w:rFonts w:hint="eastAsia"/>
        </w:rPr>
        <w:t>募集方法</w:t>
      </w:r>
      <w:r>
        <w:rPr>
          <w:rFonts w:hint="eastAsia"/>
        </w:rPr>
        <w:t>】</w:t>
      </w:r>
    </w:p>
    <w:p w:rsidR="00920DC7" w:rsidRDefault="00920DC7">
      <w:r>
        <w:rPr>
          <w:rFonts w:hint="eastAsia"/>
        </w:rPr>
        <w:t>申込書に必要項目を記載し、各鶏の事務局または素材広場まで</w:t>
      </w:r>
      <w:r>
        <w:rPr>
          <w:rFonts w:hint="eastAsia"/>
        </w:rPr>
        <w:t>FAX</w:t>
      </w:r>
      <w:r>
        <w:rPr>
          <w:rFonts w:hint="eastAsia"/>
        </w:rPr>
        <w:t>またはメールにて申し込む。</w:t>
      </w:r>
    </w:p>
    <w:p w:rsidR="00744047" w:rsidRDefault="00744047"/>
    <w:p w:rsidR="00744047" w:rsidRDefault="0007763A">
      <w:r>
        <w:rPr>
          <w:rFonts w:hint="eastAsia"/>
        </w:rPr>
        <w:t>【</w:t>
      </w:r>
      <w:r w:rsidR="00744047">
        <w:rPr>
          <w:rFonts w:hint="eastAsia"/>
        </w:rPr>
        <w:t>募集締切</w:t>
      </w:r>
      <w:r>
        <w:rPr>
          <w:rFonts w:hint="eastAsia"/>
        </w:rPr>
        <w:t>】</w:t>
      </w:r>
    </w:p>
    <w:p w:rsidR="00744047" w:rsidRDefault="00744047">
      <w:r>
        <w:rPr>
          <w:rFonts w:hint="eastAsia"/>
        </w:rPr>
        <w:t>2019</w:t>
      </w:r>
      <w:r>
        <w:rPr>
          <w:rFonts w:hint="eastAsia"/>
        </w:rPr>
        <w:t>年</w:t>
      </w:r>
      <w:r>
        <w:rPr>
          <w:rFonts w:hint="eastAsia"/>
        </w:rPr>
        <w:t>6</w:t>
      </w:r>
      <w:r>
        <w:rPr>
          <w:rFonts w:hint="eastAsia"/>
        </w:rPr>
        <w:t>月</w:t>
      </w:r>
      <w:r>
        <w:rPr>
          <w:rFonts w:hint="eastAsia"/>
        </w:rPr>
        <w:t>30</w:t>
      </w:r>
      <w:r>
        <w:rPr>
          <w:rFonts w:hint="eastAsia"/>
        </w:rPr>
        <w:t>日（日）</w:t>
      </w:r>
    </w:p>
    <w:p w:rsidR="00920DC7" w:rsidRDefault="00744047">
      <w:r>
        <w:rPr>
          <w:rFonts w:hint="eastAsia"/>
        </w:rPr>
        <w:t>ただし、</w:t>
      </w:r>
      <w:r w:rsidR="00920DC7">
        <w:rPr>
          <w:rFonts w:hint="eastAsia"/>
        </w:rPr>
        <w:t>募集</w:t>
      </w:r>
      <w:r>
        <w:rPr>
          <w:rFonts w:hint="eastAsia"/>
        </w:rPr>
        <w:t>各</w:t>
      </w:r>
      <w:r w:rsidR="00920DC7">
        <w:rPr>
          <w:rFonts w:hint="eastAsia"/>
        </w:rPr>
        <w:t>32</w:t>
      </w:r>
      <w:r w:rsidR="00920DC7">
        <w:rPr>
          <w:rFonts w:hint="eastAsia"/>
        </w:rPr>
        <w:t>件は先着順となるため、募集定員になった場合は申し込みは無効となる</w:t>
      </w:r>
    </w:p>
    <w:p w:rsidR="00920DC7" w:rsidRDefault="00920DC7"/>
    <w:p w:rsidR="00B60189" w:rsidRDefault="00B60189">
      <w:r>
        <w:rPr>
          <w:rFonts w:hint="eastAsia"/>
        </w:rPr>
        <w:t>【食材の仕入れについて】</w:t>
      </w:r>
    </w:p>
    <w:p w:rsidR="00B60189" w:rsidRDefault="00B60189">
      <w:r>
        <w:rPr>
          <w:rFonts w:hint="eastAsia"/>
        </w:rPr>
        <w:t>通常からお取引がある場合は、その業者をご活用ください。</w:t>
      </w:r>
    </w:p>
    <w:p w:rsidR="00B60189" w:rsidRDefault="00B60189">
      <w:r>
        <w:rPr>
          <w:rFonts w:hint="eastAsia"/>
        </w:rPr>
        <w:t>初めての取り扱いで仕入れ先がわからない場合は素材広場に発注をください。</w:t>
      </w:r>
    </w:p>
    <w:p w:rsidR="00B60189" w:rsidRDefault="00B60189"/>
    <w:p w:rsidR="00B60189" w:rsidRDefault="00B60189">
      <w:r>
        <w:rPr>
          <w:rFonts w:hint="eastAsia"/>
        </w:rPr>
        <w:t>【広報手段】</w:t>
      </w:r>
    </w:p>
    <w:p w:rsidR="00974FE2" w:rsidRDefault="00974FE2">
      <w:r>
        <w:rPr>
          <w:rFonts w:hint="eastAsia"/>
        </w:rPr>
        <w:t>１．チラシ作成　全店舗のメニューを掲載し、県内外に配布します</w:t>
      </w:r>
    </w:p>
    <w:p w:rsidR="00974FE2" w:rsidRDefault="00974FE2">
      <w:r>
        <w:rPr>
          <w:rFonts w:hint="eastAsia"/>
        </w:rPr>
        <w:t>２．三大鶏の専用サイトを作成し、今週の食数カウントを広報していきます。</w:t>
      </w:r>
    </w:p>
    <w:p w:rsidR="00974FE2" w:rsidRDefault="00974FE2">
      <w:r>
        <w:rPr>
          <w:rFonts w:hint="eastAsia"/>
        </w:rPr>
        <w:t xml:space="preserve">　　　店舗別ではなく、鶏別カウント。</w:t>
      </w:r>
    </w:p>
    <w:p w:rsidR="00974FE2" w:rsidRDefault="00974FE2">
      <w:r>
        <w:rPr>
          <w:rFonts w:hint="eastAsia"/>
        </w:rPr>
        <w:t>３．</w:t>
      </w:r>
      <w:r>
        <w:rPr>
          <w:rFonts w:hint="eastAsia"/>
        </w:rPr>
        <w:t>FB</w:t>
      </w:r>
      <w:r>
        <w:rPr>
          <w:rFonts w:hint="eastAsia"/>
        </w:rPr>
        <w:t>などで店舗情報を発信していきます。</w:t>
      </w:r>
    </w:p>
    <w:p w:rsidR="00974FE2" w:rsidRDefault="00974FE2"/>
    <w:p w:rsidR="000A69C3" w:rsidRDefault="000A69C3"/>
    <w:p w:rsidR="000A69C3" w:rsidRDefault="000A69C3">
      <w:r>
        <w:rPr>
          <w:rFonts w:hint="eastAsia"/>
        </w:rPr>
        <w:t>スケジュール</w:t>
      </w:r>
    </w:p>
    <w:tbl>
      <w:tblPr>
        <w:tblStyle w:val="a7"/>
        <w:tblW w:w="0" w:type="auto"/>
        <w:tblLook w:val="04A0"/>
      </w:tblPr>
      <w:tblGrid>
        <w:gridCol w:w="2098"/>
        <w:gridCol w:w="968"/>
        <w:gridCol w:w="969"/>
        <w:gridCol w:w="969"/>
        <w:gridCol w:w="969"/>
        <w:gridCol w:w="969"/>
        <w:gridCol w:w="969"/>
        <w:gridCol w:w="969"/>
        <w:gridCol w:w="969"/>
      </w:tblGrid>
      <w:tr w:rsidR="000A69C3" w:rsidTr="000A69C3">
        <w:tc>
          <w:tcPr>
            <w:tcW w:w="2098" w:type="dxa"/>
          </w:tcPr>
          <w:p w:rsidR="000A69C3" w:rsidRDefault="000A69C3"/>
        </w:tc>
        <w:tc>
          <w:tcPr>
            <w:tcW w:w="968" w:type="dxa"/>
          </w:tcPr>
          <w:p w:rsidR="000A69C3" w:rsidRDefault="000A69C3">
            <w:r>
              <w:rPr>
                <w:rFonts w:hint="eastAsia"/>
              </w:rPr>
              <w:t>6</w:t>
            </w:r>
            <w:r>
              <w:rPr>
                <w:rFonts w:hint="eastAsia"/>
              </w:rPr>
              <w:t>月</w:t>
            </w:r>
          </w:p>
        </w:tc>
        <w:tc>
          <w:tcPr>
            <w:tcW w:w="969" w:type="dxa"/>
          </w:tcPr>
          <w:p w:rsidR="000A69C3" w:rsidRDefault="000A69C3">
            <w:r>
              <w:rPr>
                <w:rFonts w:hint="eastAsia"/>
              </w:rPr>
              <w:t>7</w:t>
            </w:r>
            <w:r>
              <w:rPr>
                <w:rFonts w:hint="eastAsia"/>
              </w:rPr>
              <w:t>月</w:t>
            </w:r>
          </w:p>
        </w:tc>
        <w:tc>
          <w:tcPr>
            <w:tcW w:w="969" w:type="dxa"/>
          </w:tcPr>
          <w:p w:rsidR="000A69C3" w:rsidRDefault="000A69C3">
            <w:r>
              <w:rPr>
                <w:rFonts w:hint="eastAsia"/>
              </w:rPr>
              <w:t>8</w:t>
            </w:r>
            <w:r>
              <w:rPr>
                <w:rFonts w:hint="eastAsia"/>
              </w:rPr>
              <w:t>月</w:t>
            </w:r>
          </w:p>
        </w:tc>
        <w:tc>
          <w:tcPr>
            <w:tcW w:w="969" w:type="dxa"/>
          </w:tcPr>
          <w:p w:rsidR="000A69C3" w:rsidRDefault="000A69C3">
            <w:r>
              <w:rPr>
                <w:rFonts w:hint="eastAsia"/>
              </w:rPr>
              <w:t>9</w:t>
            </w:r>
            <w:r>
              <w:rPr>
                <w:rFonts w:hint="eastAsia"/>
              </w:rPr>
              <w:t>月</w:t>
            </w:r>
          </w:p>
        </w:tc>
        <w:tc>
          <w:tcPr>
            <w:tcW w:w="969" w:type="dxa"/>
          </w:tcPr>
          <w:p w:rsidR="000A69C3" w:rsidRDefault="000A69C3">
            <w:r>
              <w:rPr>
                <w:rFonts w:hint="eastAsia"/>
              </w:rPr>
              <w:t>10</w:t>
            </w:r>
            <w:r>
              <w:rPr>
                <w:rFonts w:hint="eastAsia"/>
              </w:rPr>
              <w:t>月</w:t>
            </w:r>
          </w:p>
        </w:tc>
        <w:tc>
          <w:tcPr>
            <w:tcW w:w="969" w:type="dxa"/>
          </w:tcPr>
          <w:p w:rsidR="000A69C3" w:rsidRDefault="000A69C3">
            <w:r>
              <w:rPr>
                <w:rFonts w:hint="eastAsia"/>
              </w:rPr>
              <w:t>11</w:t>
            </w:r>
            <w:r>
              <w:rPr>
                <w:rFonts w:hint="eastAsia"/>
              </w:rPr>
              <w:t>月</w:t>
            </w:r>
          </w:p>
        </w:tc>
        <w:tc>
          <w:tcPr>
            <w:tcW w:w="969" w:type="dxa"/>
          </w:tcPr>
          <w:p w:rsidR="000A69C3" w:rsidRDefault="000A69C3">
            <w:r>
              <w:rPr>
                <w:rFonts w:hint="eastAsia"/>
              </w:rPr>
              <w:t>12</w:t>
            </w:r>
            <w:r>
              <w:rPr>
                <w:rFonts w:hint="eastAsia"/>
              </w:rPr>
              <w:t>月</w:t>
            </w:r>
          </w:p>
        </w:tc>
        <w:tc>
          <w:tcPr>
            <w:tcW w:w="969" w:type="dxa"/>
          </w:tcPr>
          <w:p w:rsidR="000A69C3" w:rsidRDefault="000A69C3">
            <w:r>
              <w:rPr>
                <w:rFonts w:hint="eastAsia"/>
              </w:rPr>
              <w:t>1</w:t>
            </w:r>
            <w:r>
              <w:rPr>
                <w:rFonts w:hint="eastAsia"/>
              </w:rPr>
              <w:t>月</w:t>
            </w:r>
          </w:p>
        </w:tc>
      </w:tr>
      <w:tr w:rsidR="000A69C3" w:rsidTr="000A69C3">
        <w:tc>
          <w:tcPr>
            <w:tcW w:w="2098" w:type="dxa"/>
          </w:tcPr>
          <w:p w:rsidR="000A69C3" w:rsidRDefault="000A69C3">
            <w:r>
              <w:rPr>
                <w:rFonts w:hint="eastAsia"/>
              </w:rPr>
              <w:t>事務局</w:t>
            </w:r>
          </w:p>
          <w:p w:rsidR="000A69C3" w:rsidRDefault="000A69C3">
            <w:r>
              <w:rPr>
                <w:rFonts w:hint="eastAsia"/>
              </w:rPr>
              <w:t>・募集</w:t>
            </w:r>
          </w:p>
          <w:p w:rsidR="000A69C3" w:rsidRDefault="000A69C3">
            <w:r>
              <w:rPr>
                <w:rFonts w:hint="eastAsia"/>
              </w:rPr>
              <w:t>・制作物</w:t>
            </w:r>
          </w:p>
          <w:p w:rsidR="000A69C3" w:rsidRDefault="000A69C3">
            <w:r>
              <w:rPr>
                <w:rFonts w:hint="eastAsia"/>
              </w:rPr>
              <w:t>・食数広報</w:t>
            </w:r>
          </w:p>
          <w:p w:rsidR="000A69C3" w:rsidRDefault="000A69C3">
            <w:r>
              <w:rPr>
                <w:rFonts w:hint="eastAsia"/>
              </w:rPr>
              <w:t>・アンケート集計</w:t>
            </w:r>
          </w:p>
        </w:tc>
        <w:tc>
          <w:tcPr>
            <w:tcW w:w="968" w:type="dxa"/>
          </w:tcPr>
          <w:p w:rsidR="000A69C3" w:rsidRDefault="001D62E3">
            <w:r>
              <w:rPr>
                <w:noProof/>
              </w:rPr>
              <w:pict>
                <v:shapetype id="_x0000_t32" coordsize="21600,21600" o:spt="32" o:oned="t" path="m,l21600,21600e" filled="f">
                  <v:path arrowok="t" fillok="f" o:connecttype="none"/>
                  <o:lock v:ext="edit" shapetype="t"/>
                </v:shapetype>
                <v:shape id="_x0000_s1027" type="#_x0000_t32" style="position:absolute;left:0;text-align:left;margin-left:42.9pt;margin-top:47pt;width:77.4pt;height:0;z-index:251659264;mso-position-horizontal-relative:text;mso-position-vertical-relative:text" o:connectortype="straight" strokeweight="1.5pt">
                  <v:stroke endarrow="block"/>
                </v:shape>
              </w:pict>
            </w:r>
            <w:r>
              <w:rPr>
                <w:noProof/>
              </w:rPr>
              <w:pict>
                <v:shape id="_x0000_s1026" type="#_x0000_t32" style="position:absolute;left:0;text-align:left;margin-left:-3.9pt;margin-top:28.75pt;width:42.6pt;height:0;z-index:251658240;mso-position-horizontal-relative:text;mso-position-vertical-relative:text" o:connectortype="straight" strokeweight="1.5pt">
                  <v:stroke endarrow="block"/>
                </v:shape>
              </w:pict>
            </w:r>
          </w:p>
        </w:tc>
        <w:tc>
          <w:tcPr>
            <w:tcW w:w="969" w:type="dxa"/>
          </w:tcPr>
          <w:p w:rsidR="000A69C3" w:rsidRDefault="000A69C3"/>
        </w:tc>
        <w:tc>
          <w:tcPr>
            <w:tcW w:w="969" w:type="dxa"/>
          </w:tcPr>
          <w:p w:rsidR="000A69C3" w:rsidRDefault="000A69C3"/>
        </w:tc>
        <w:tc>
          <w:tcPr>
            <w:tcW w:w="969" w:type="dxa"/>
          </w:tcPr>
          <w:p w:rsidR="000A69C3" w:rsidRDefault="001D62E3">
            <w:r>
              <w:rPr>
                <w:noProof/>
              </w:rPr>
              <w:pict>
                <v:shape id="_x0000_s1031" type="#_x0000_t32" style="position:absolute;left:0;text-align:left;margin-left:-4.6pt;margin-top:64.15pt;width:192pt;height:0;z-index:251663360;mso-position-horizontal-relative:text;mso-position-vertical-relative:text" o:connectortype="straight" strokeweight="1.5pt">
                  <v:stroke endarrow="block"/>
                </v:shape>
              </w:pict>
            </w:r>
          </w:p>
        </w:tc>
        <w:tc>
          <w:tcPr>
            <w:tcW w:w="969" w:type="dxa"/>
          </w:tcPr>
          <w:p w:rsidR="000A69C3" w:rsidRDefault="000A69C3"/>
        </w:tc>
        <w:tc>
          <w:tcPr>
            <w:tcW w:w="969" w:type="dxa"/>
          </w:tcPr>
          <w:p w:rsidR="000A69C3" w:rsidRDefault="000A69C3"/>
        </w:tc>
        <w:tc>
          <w:tcPr>
            <w:tcW w:w="969" w:type="dxa"/>
          </w:tcPr>
          <w:p w:rsidR="000A69C3" w:rsidRDefault="001D62E3">
            <w:r>
              <w:rPr>
                <w:noProof/>
              </w:rPr>
              <w:pict>
                <v:shape id="_x0000_s1028" type="#_x0000_t32" style="position:absolute;left:0;text-align:left;margin-left:42.05pt;margin-top:82.4pt;width:26.8pt;height:0;z-index:251660288;mso-position-horizontal-relative:text;mso-position-vertical-relative:text" o:connectortype="straight" strokeweight="1.5pt">
                  <v:stroke endarrow="block"/>
                </v:shape>
              </w:pict>
            </w:r>
          </w:p>
        </w:tc>
        <w:tc>
          <w:tcPr>
            <w:tcW w:w="969" w:type="dxa"/>
          </w:tcPr>
          <w:p w:rsidR="000A69C3" w:rsidRDefault="000A69C3"/>
        </w:tc>
      </w:tr>
      <w:tr w:rsidR="000A69C3" w:rsidTr="000A69C3">
        <w:tc>
          <w:tcPr>
            <w:tcW w:w="2098" w:type="dxa"/>
          </w:tcPr>
          <w:p w:rsidR="000A69C3" w:rsidRDefault="000A69C3">
            <w:r>
              <w:rPr>
                <w:rFonts w:hint="eastAsia"/>
              </w:rPr>
              <w:t>店舗様</w:t>
            </w:r>
          </w:p>
          <w:p w:rsidR="000A69C3" w:rsidRDefault="000A69C3">
            <w:r>
              <w:rPr>
                <w:rFonts w:hint="eastAsia"/>
              </w:rPr>
              <w:t>・撮影</w:t>
            </w:r>
          </w:p>
          <w:p w:rsidR="000A69C3" w:rsidRDefault="000A69C3">
            <w:r>
              <w:rPr>
                <w:rFonts w:hint="eastAsia"/>
              </w:rPr>
              <w:t>・メニュー提供</w:t>
            </w:r>
          </w:p>
          <w:p w:rsidR="000A69C3" w:rsidRDefault="000A69C3">
            <w:r>
              <w:rPr>
                <w:rFonts w:hint="eastAsia"/>
              </w:rPr>
              <w:t>・食数カウント</w:t>
            </w:r>
          </w:p>
          <w:p w:rsidR="000A69C3" w:rsidRDefault="000A69C3">
            <w:r>
              <w:rPr>
                <w:rFonts w:hint="eastAsia"/>
              </w:rPr>
              <w:t>・アンケート回答</w:t>
            </w:r>
          </w:p>
        </w:tc>
        <w:tc>
          <w:tcPr>
            <w:tcW w:w="968" w:type="dxa"/>
          </w:tcPr>
          <w:p w:rsidR="000A69C3" w:rsidRDefault="000A69C3"/>
        </w:tc>
        <w:tc>
          <w:tcPr>
            <w:tcW w:w="969" w:type="dxa"/>
          </w:tcPr>
          <w:p w:rsidR="000A69C3" w:rsidRDefault="001D62E3">
            <w:r>
              <w:rPr>
                <w:noProof/>
              </w:rPr>
              <w:pict>
                <v:shape id="_x0000_s1029" type="#_x0000_t32" style="position:absolute;left:0;text-align:left;margin-left:-.7pt;margin-top:25.85pt;width:37.8pt;height:0;z-index:251661312;mso-position-horizontal-relative:text;mso-position-vertical-relative:text" o:connectortype="straight" strokeweight="1.5pt">
                  <v:stroke endarrow="block"/>
                </v:shape>
              </w:pict>
            </w:r>
          </w:p>
        </w:tc>
        <w:tc>
          <w:tcPr>
            <w:tcW w:w="969" w:type="dxa"/>
          </w:tcPr>
          <w:p w:rsidR="000A69C3" w:rsidRDefault="000A69C3"/>
        </w:tc>
        <w:tc>
          <w:tcPr>
            <w:tcW w:w="969" w:type="dxa"/>
          </w:tcPr>
          <w:p w:rsidR="000A69C3" w:rsidRDefault="001D62E3">
            <w:r>
              <w:rPr>
                <w:noProof/>
              </w:rPr>
              <w:pict>
                <v:shape id="_x0000_s1033" type="#_x0000_t32" style="position:absolute;left:0;text-align:left;margin-left:-4.6pt;margin-top:60.9pt;width:192pt;height:0;z-index:251665408;mso-position-horizontal-relative:text;mso-position-vertical-relative:text" o:connectortype="straight" strokeweight="1.5pt">
                  <v:stroke endarrow="block"/>
                </v:shape>
              </w:pict>
            </w:r>
            <w:r>
              <w:rPr>
                <w:noProof/>
              </w:rPr>
              <w:pict>
                <v:shape id="_x0000_s1030" type="#_x0000_t32" style="position:absolute;left:0;text-align:left;margin-left:-4.6pt;margin-top:43.25pt;width:192pt;height:0;z-index:251662336;mso-position-horizontal-relative:text;mso-position-vertical-relative:text" o:connectortype="straight" strokeweight="1.5pt">
                  <v:stroke endarrow="block"/>
                </v:shape>
              </w:pict>
            </w:r>
          </w:p>
        </w:tc>
        <w:tc>
          <w:tcPr>
            <w:tcW w:w="969" w:type="dxa"/>
          </w:tcPr>
          <w:p w:rsidR="000A69C3" w:rsidRDefault="000A69C3"/>
        </w:tc>
        <w:tc>
          <w:tcPr>
            <w:tcW w:w="969" w:type="dxa"/>
          </w:tcPr>
          <w:p w:rsidR="000A69C3" w:rsidRDefault="000A69C3"/>
        </w:tc>
        <w:tc>
          <w:tcPr>
            <w:tcW w:w="969" w:type="dxa"/>
          </w:tcPr>
          <w:p w:rsidR="000A69C3" w:rsidRDefault="001D62E3">
            <w:r>
              <w:rPr>
                <w:noProof/>
              </w:rPr>
              <w:pict>
                <v:shape id="_x0000_s1032" type="#_x0000_t32" style="position:absolute;left:0;text-align:left;margin-left:27.25pt;margin-top:75.3pt;width:26.8pt;height:0;z-index:251664384;mso-position-horizontal-relative:text;mso-position-vertical-relative:text" o:connectortype="straight" strokeweight="1.5pt">
                  <v:stroke endarrow="block"/>
                </v:shape>
              </w:pict>
            </w:r>
          </w:p>
        </w:tc>
        <w:tc>
          <w:tcPr>
            <w:tcW w:w="969" w:type="dxa"/>
          </w:tcPr>
          <w:p w:rsidR="000A69C3" w:rsidRDefault="000A69C3"/>
        </w:tc>
      </w:tr>
    </w:tbl>
    <w:p w:rsidR="00974FE2" w:rsidRDefault="00974FE2"/>
    <w:sectPr w:rsidR="00974FE2" w:rsidSect="000A69C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03C" w:rsidRDefault="004E503C" w:rsidP="00B60189">
      <w:r>
        <w:separator/>
      </w:r>
    </w:p>
  </w:endnote>
  <w:endnote w:type="continuationSeparator" w:id="0">
    <w:p w:rsidR="004E503C" w:rsidRDefault="004E503C" w:rsidP="00B601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03C" w:rsidRDefault="004E503C" w:rsidP="00B60189">
      <w:r>
        <w:separator/>
      </w:r>
    </w:p>
  </w:footnote>
  <w:footnote w:type="continuationSeparator" w:id="0">
    <w:p w:rsidR="004E503C" w:rsidRDefault="004E503C" w:rsidP="00B601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E18"/>
    <w:rsid w:val="00004DDA"/>
    <w:rsid w:val="0007763A"/>
    <w:rsid w:val="000A69C3"/>
    <w:rsid w:val="0011076F"/>
    <w:rsid w:val="00137BDA"/>
    <w:rsid w:val="001B747A"/>
    <w:rsid w:val="001D62E3"/>
    <w:rsid w:val="00477E18"/>
    <w:rsid w:val="004E503C"/>
    <w:rsid w:val="0061574F"/>
    <w:rsid w:val="00744047"/>
    <w:rsid w:val="007B0DA8"/>
    <w:rsid w:val="00862C46"/>
    <w:rsid w:val="00920DC7"/>
    <w:rsid w:val="00974FE2"/>
    <w:rsid w:val="009E75EC"/>
    <w:rsid w:val="009F760E"/>
    <w:rsid w:val="00B60189"/>
    <w:rsid w:val="00D04B0F"/>
    <w:rsid w:val="00D9798D"/>
    <w:rsid w:val="00E816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rules v:ext="edit">
        <o:r id="V:Rule9" type="connector" idref="#_x0000_s1031"/>
        <o:r id="V:Rule10" type="connector" idref="#_x0000_s1028"/>
        <o:r id="V:Rule11" type="connector" idref="#_x0000_s1033"/>
        <o:r id="V:Rule12" type="connector" idref="#_x0000_s1030"/>
        <o:r id="V:Rule13" type="connector" idref="#_x0000_s1032"/>
        <o:r id="V:Rule14" type="connector" idref="#_x0000_s1026"/>
        <o:r id="V:Rule15" type="connector" idref="#_x0000_s1027"/>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0189"/>
    <w:pPr>
      <w:tabs>
        <w:tab w:val="center" w:pos="4252"/>
        <w:tab w:val="right" w:pos="8504"/>
      </w:tabs>
      <w:snapToGrid w:val="0"/>
    </w:pPr>
  </w:style>
  <w:style w:type="character" w:customStyle="1" w:styleId="a4">
    <w:name w:val="ヘッダー (文字)"/>
    <w:basedOn w:val="a0"/>
    <w:link w:val="a3"/>
    <w:uiPriority w:val="99"/>
    <w:semiHidden/>
    <w:rsid w:val="00B60189"/>
  </w:style>
  <w:style w:type="paragraph" w:styleId="a5">
    <w:name w:val="footer"/>
    <w:basedOn w:val="a"/>
    <w:link w:val="a6"/>
    <w:uiPriority w:val="99"/>
    <w:semiHidden/>
    <w:unhideWhenUsed/>
    <w:rsid w:val="00B60189"/>
    <w:pPr>
      <w:tabs>
        <w:tab w:val="center" w:pos="4252"/>
        <w:tab w:val="right" w:pos="8504"/>
      </w:tabs>
      <w:snapToGrid w:val="0"/>
    </w:pPr>
  </w:style>
  <w:style w:type="character" w:customStyle="1" w:styleId="a6">
    <w:name w:val="フッター (文字)"/>
    <w:basedOn w:val="a0"/>
    <w:link w:val="a5"/>
    <w:uiPriority w:val="99"/>
    <w:semiHidden/>
    <w:rsid w:val="00B60189"/>
  </w:style>
  <w:style w:type="table" w:styleId="a7">
    <w:name w:val="Table Grid"/>
    <w:basedOn w:val="a1"/>
    <w:uiPriority w:val="59"/>
    <w:rsid w:val="000A6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32DDD-6F30-4821-A4C0-95B05FD4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2019-05-22T23:22:00Z</dcterms:created>
  <dcterms:modified xsi:type="dcterms:W3CDTF">2019-05-27T12:54:00Z</dcterms:modified>
</cp:coreProperties>
</file>